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377" w:rsidRPr="005C5377" w:rsidRDefault="005C5377" w:rsidP="00F50D5F">
      <w:pPr>
        <w:spacing w:before="43" w:line="271" w:lineRule="auto"/>
        <w:jc w:val="center"/>
        <w:rPr>
          <w:rFonts w:asciiTheme="majorBidi" w:eastAsia="Cambria" w:hAnsiTheme="majorBidi" w:cstheme="majorBidi"/>
          <w:b/>
          <w:bCs/>
          <w:sz w:val="28"/>
          <w:szCs w:val="28"/>
        </w:rPr>
      </w:pPr>
      <w:r w:rsidRPr="005C5377">
        <w:rPr>
          <w:rFonts w:asciiTheme="majorBidi" w:hAnsiTheme="majorBidi" w:cstheme="majorBidi"/>
          <w:b/>
          <w:bCs/>
          <w:sz w:val="28"/>
          <w:szCs w:val="28"/>
        </w:rPr>
        <w:t>Notification of transaction</w:t>
      </w:r>
      <w:r w:rsidR="00F50D5F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F50D5F" w:rsidRPr="00F50D5F">
        <w:rPr>
          <w:rFonts w:asciiTheme="majorBidi" w:hAnsiTheme="majorBidi" w:cstheme="majorBidi"/>
          <w:b/>
          <w:bCs/>
          <w:strike/>
          <w:sz w:val="28"/>
          <w:szCs w:val="28"/>
        </w:rPr>
        <w:t>transactions</w:t>
      </w:r>
      <w:r w:rsidRPr="005C5377">
        <w:rPr>
          <w:rFonts w:asciiTheme="majorBidi" w:hAnsiTheme="majorBidi" w:cstheme="majorBidi"/>
          <w:b/>
          <w:bCs/>
          <w:sz w:val="28"/>
          <w:szCs w:val="28"/>
        </w:rPr>
        <w:t xml:space="preserve"> mentioned in Art. 19 (1) of the MAR Regulation</w:t>
      </w:r>
    </w:p>
    <w:p w:rsidR="001E6CA0" w:rsidRDefault="001E6C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14"/>
        <w:gridCol w:w="2125"/>
      </w:tblGrid>
      <w:tr w:rsidR="005C5377" w:rsidRPr="005C5377" w:rsidTr="005C53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5C5377" w:rsidRPr="005C5377" w:rsidRDefault="005C5377" w:rsidP="005C5377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Data of the person discharging managerial responsibilities/person closely associated with them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a)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1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Name/Surname</w:t>
            </w:r>
          </w:p>
        </w:tc>
        <w:tc>
          <w:tcPr>
            <w:tcW w:w="5239" w:type="dxa"/>
            <w:gridSpan w:val="2"/>
          </w:tcPr>
          <w:p w:rsidR="005C5377" w:rsidRPr="00292A8D" w:rsidRDefault="006D5B3E" w:rsidP="002C6E61">
            <w:pPr>
              <w:pStyle w:val="TableParagraph"/>
              <w:spacing w:before="40" w:after="40"/>
              <w:ind w:left="12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Precordia Capital sp. z o.o.</w:t>
            </w:r>
          </w:p>
        </w:tc>
      </w:tr>
      <w:tr w:rsidR="005C5377" w:rsidRPr="005C5377" w:rsidTr="005C53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5C5377" w:rsidRPr="005C5377" w:rsidRDefault="005C5377" w:rsidP="005C5377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Reason for notification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a)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34"/>
              <w:rPr>
                <w:rFonts w:asciiTheme="majorBidi" w:eastAsia="Cambria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Position/status</w:t>
            </w:r>
          </w:p>
        </w:tc>
        <w:tc>
          <w:tcPr>
            <w:tcW w:w="5239" w:type="dxa"/>
            <w:gridSpan w:val="2"/>
          </w:tcPr>
          <w:p w:rsidR="005C5377" w:rsidRPr="00D96C0B" w:rsidRDefault="00F50D5F" w:rsidP="00C41AB8">
            <w:pPr>
              <w:pStyle w:val="TableParagraph"/>
              <w:spacing w:before="40" w:after="40"/>
              <w:ind w:left="120" w:right="111" w:firstLine="4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Person </w:t>
            </w:r>
            <w:r w:rsidR="00C41AB8" w:rsidRPr="00C41AB8">
              <w:rPr>
                <w:rFonts w:asciiTheme="majorBidi" w:hAnsiTheme="majorBidi" w:cstheme="majorBidi"/>
              </w:rPr>
              <w:t>closely related to a person discharging managerial responsibilities</w:t>
            </w:r>
            <w:r w:rsidR="00C41AB8">
              <w:rPr>
                <w:rFonts w:asciiTheme="majorBidi" w:hAnsiTheme="majorBidi" w:cstheme="majorBidi"/>
              </w:rPr>
              <w:t>:</w:t>
            </w:r>
            <w:r w:rsidR="00C41AB8">
              <w:t xml:space="preserve"> </w:t>
            </w:r>
            <w:r w:rsidR="006D5B3E">
              <w:rPr>
                <w:rFonts w:asciiTheme="majorBidi" w:hAnsiTheme="majorBidi" w:cstheme="majorBidi"/>
              </w:rPr>
              <w:t>Mr Jerzy Motz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b)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20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First notification/change</w:t>
            </w:r>
          </w:p>
        </w:tc>
        <w:tc>
          <w:tcPr>
            <w:tcW w:w="5239" w:type="dxa"/>
            <w:gridSpan w:val="2"/>
          </w:tcPr>
          <w:p w:rsidR="005C5377" w:rsidRPr="00292A8D" w:rsidRDefault="005C5377" w:rsidP="005C5377">
            <w:pPr>
              <w:pStyle w:val="TableParagraph"/>
              <w:spacing w:before="40" w:after="40"/>
              <w:ind w:left="120"/>
              <w:rPr>
                <w:rFonts w:asciiTheme="majorBidi" w:eastAsia="Times New Roman" w:hAnsiTheme="majorBidi" w:cstheme="majorBidi"/>
              </w:rPr>
            </w:pPr>
            <w:r w:rsidRPr="00292A8D">
              <w:rPr>
                <w:rFonts w:asciiTheme="majorBidi" w:hAnsiTheme="majorBidi" w:cstheme="majorBidi"/>
              </w:rPr>
              <w:t>First notification</w:t>
            </w:r>
          </w:p>
        </w:tc>
      </w:tr>
      <w:tr w:rsidR="005C5377" w:rsidRPr="005C5377" w:rsidTr="005C53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5C5377" w:rsidRPr="005C5377" w:rsidRDefault="005C5377" w:rsidP="005C5377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Data of the issuer, emission allowance market participant, auction platform, auctioneer, auction monitor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a)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10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5239" w:type="dxa"/>
            <w:gridSpan w:val="2"/>
          </w:tcPr>
          <w:p w:rsidR="005C5377" w:rsidRPr="005C5377" w:rsidRDefault="005C5377" w:rsidP="002C6E61">
            <w:pPr>
              <w:pStyle w:val="TableParagraph"/>
              <w:spacing w:before="40" w:after="40"/>
              <w:ind w:left="124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 xml:space="preserve">OEX </w:t>
            </w:r>
            <w:r w:rsidR="002C6E61">
              <w:rPr>
                <w:rFonts w:asciiTheme="majorBidi" w:hAnsiTheme="majorBidi" w:cstheme="majorBidi"/>
                <w:b/>
                <w:bCs/>
              </w:rPr>
              <w:t>SPÓŁKA AKCYJNA</w:t>
            </w:r>
            <w:r w:rsidR="002C6E6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b)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15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LEI</w:t>
            </w:r>
          </w:p>
        </w:tc>
        <w:tc>
          <w:tcPr>
            <w:tcW w:w="5239" w:type="dxa"/>
            <w:gridSpan w:val="2"/>
          </w:tcPr>
          <w:p w:rsidR="005C5377" w:rsidRPr="005C5377" w:rsidRDefault="00D96C0B" w:rsidP="007965BF">
            <w:pPr>
              <w:spacing w:before="40" w:after="40"/>
              <w:ind w:left="1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259400C5JYL4HM1TNC95</w:t>
            </w:r>
          </w:p>
        </w:tc>
      </w:tr>
      <w:tr w:rsidR="005C5377" w:rsidRPr="005C5377" w:rsidTr="005C53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5C5377" w:rsidRPr="005C5377" w:rsidRDefault="005C5377" w:rsidP="005C5377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5C5377">
              <w:rPr>
                <w:rFonts w:asciiTheme="majorBidi" w:hAnsiTheme="majorBidi" w:cstheme="majorBidi"/>
                <w:b/>
                <w:bCs/>
              </w:rPr>
              <w:t>Detailed information concerning the transaction: complete this box for (i) each type of instrument; (ii) each type of transaction, (iii) each date; and (iv) each place where the transaction was effected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a)</w:t>
            </w:r>
          </w:p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20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Description of financial instrument</w:t>
            </w:r>
            <w:r>
              <w:rPr>
                <w:rFonts w:asciiTheme="majorBidi" w:hAnsiTheme="majorBidi" w:cstheme="majorBidi"/>
              </w:rPr>
              <w:t>,</w:t>
            </w:r>
          </w:p>
          <w:p w:rsidR="005C5377" w:rsidRDefault="005C5377" w:rsidP="005C5377">
            <w:pPr>
              <w:pStyle w:val="TableParagraph"/>
              <w:spacing w:before="40" w:after="40"/>
              <w:ind w:left="115" w:right="34" w:hanging="5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 xml:space="preserve">type of instrument </w:t>
            </w:r>
          </w:p>
          <w:p w:rsidR="005C5377" w:rsidRPr="005C5377" w:rsidRDefault="005C5377" w:rsidP="005C5377">
            <w:pPr>
              <w:pStyle w:val="TableParagraph"/>
              <w:spacing w:before="40" w:after="40"/>
              <w:ind w:left="115" w:right="34" w:hanging="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Identification code</w:t>
            </w:r>
          </w:p>
        </w:tc>
        <w:tc>
          <w:tcPr>
            <w:tcW w:w="5239" w:type="dxa"/>
            <w:gridSpan w:val="2"/>
          </w:tcPr>
          <w:p w:rsidR="0069708C" w:rsidRPr="006A5D33" w:rsidRDefault="005C5377" w:rsidP="00D96C0B">
            <w:pPr>
              <w:pStyle w:val="TableParagraph"/>
              <w:spacing w:before="40" w:after="40"/>
              <w:ind w:left="115"/>
              <w:rPr>
                <w:rFonts w:asciiTheme="majorBidi" w:hAnsiTheme="majorBidi" w:cstheme="majorBidi"/>
              </w:rPr>
            </w:pPr>
            <w:r w:rsidRPr="006A5D33">
              <w:rPr>
                <w:rFonts w:asciiTheme="majorBidi" w:hAnsiTheme="majorBidi" w:cstheme="majorBidi"/>
              </w:rPr>
              <w:t>Share</w:t>
            </w:r>
            <w:r w:rsidR="00D96C0B" w:rsidRPr="006A5D33">
              <w:rPr>
                <w:rFonts w:asciiTheme="majorBidi" w:hAnsiTheme="majorBidi" w:cstheme="majorBidi"/>
              </w:rPr>
              <w:t>s</w:t>
            </w:r>
            <w:r w:rsidR="00467315" w:rsidRPr="006A5D33">
              <w:rPr>
                <w:rFonts w:asciiTheme="majorBidi" w:hAnsiTheme="majorBidi" w:cstheme="majorBidi"/>
              </w:rPr>
              <w:t xml:space="preserve"> </w:t>
            </w:r>
          </w:p>
          <w:p w:rsidR="005C5377" w:rsidRPr="005C5377" w:rsidRDefault="006A5D33" w:rsidP="0069708C">
            <w:pPr>
              <w:pStyle w:val="TableParagraph"/>
              <w:spacing w:before="40" w:after="40"/>
              <w:ind w:left="115"/>
              <w:rPr>
                <w:rFonts w:asciiTheme="majorBidi" w:eastAsia="Cambria" w:hAnsiTheme="majorBidi" w:cstheme="majorBidi"/>
                <w:b/>
                <w:bCs/>
              </w:rPr>
            </w:pPr>
            <w:r w:rsidRPr="006A5D33">
              <w:rPr>
                <w:rFonts w:asciiTheme="majorBidi" w:eastAsia="Cambria" w:hAnsiTheme="majorBidi" w:cstheme="majorBidi"/>
              </w:rPr>
              <w:t>PLTELL000015</w:t>
            </w:r>
          </w:p>
        </w:tc>
      </w:tr>
      <w:tr w:rsidR="005C5377" w:rsidTr="005C5377">
        <w:tc>
          <w:tcPr>
            <w:tcW w:w="562" w:type="dxa"/>
            <w:vAlign w:val="center"/>
          </w:tcPr>
          <w:p w:rsidR="005C5377" w:rsidRPr="005C5377" w:rsidRDefault="005C537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b)</w:t>
            </w:r>
          </w:p>
        </w:tc>
        <w:tc>
          <w:tcPr>
            <w:tcW w:w="3261" w:type="dxa"/>
          </w:tcPr>
          <w:p w:rsidR="005C5377" w:rsidRPr="005C5377" w:rsidRDefault="005C5377" w:rsidP="005C5377">
            <w:pPr>
              <w:pStyle w:val="TableParagraph"/>
              <w:spacing w:before="40" w:after="40"/>
              <w:ind w:left="110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Transaction type</w:t>
            </w:r>
          </w:p>
        </w:tc>
        <w:tc>
          <w:tcPr>
            <w:tcW w:w="5239" w:type="dxa"/>
            <w:gridSpan w:val="2"/>
          </w:tcPr>
          <w:p w:rsidR="005C5377" w:rsidRPr="002C6E61" w:rsidRDefault="00292A8D" w:rsidP="0069708C">
            <w:pPr>
              <w:pStyle w:val="TableParagraph"/>
              <w:spacing w:before="40" w:after="40"/>
              <w:ind w:left="115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hAnsiTheme="majorBidi" w:cstheme="majorBidi"/>
              </w:rPr>
              <w:t>Acquisition</w:t>
            </w:r>
            <w:r w:rsidR="00467315" w:rsidRPr="002C6E61">
              <w:rPr>
                <w:rFonts w:asciiTheme="majorBidi" w:hAnsiTheme="majorBidi" w:cstheme="majorBidi"/>
              </w:rPr>
              <w:t xml:space="preserve"> </w:t>
            </w:r>
            <w:r w:rsidR="00407D8E">
              <w:rPr>
                <w:rFonts w:asciiTheme="majorBidi" w:hAnsiTheme="majorBidi" w:cstheme="majorBidi"/>
              </w:rPr>
              <w:t>of shares</w:t>
            </w:r>
          </w:p>
        </w:tc>
      </w:tr>
      <w:tr w:rsidR="00891987" w:rsidTr="005C5377">
        <w:trPr>
          <w:trHeight w:val="74"/>
        </w:trPr>
        <w:tc>
          <w:tcPr>
            <w:tcW w:w="562" w:type="dxa"/>
            <w:vMerge w:val="restart"/>
            <w:vAlign w:val="center"/>
          </w:tcPr>
          <w:p w:rsidR="00891987" w:rsidRPr="005C5377" w:rsidRDefault="0089198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c)</w:t>
            </w:r>
          </w:p>
        </w:tc>
        <w:tc>
          <w:tcPr>
            <w:tcW w:w="3261" w:type="dxa"/>
            <w:vMerge w:val="restart"/>
          </w:tcPr>
          <w:p w:rsidR="00891987" w:rsidRPr="005C5377" w:rsidRDefault="00891987" w:rsidP="005C5377">
            <w:pPr>
              <w:spacing w:before="40" w:after="40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Price and volume</w:t>
            </w:r>
          </w:p>
        </w:tc>
        <w:tc>
          <w:tcPr>
            <w:tcW w:w="3114" w:type="dxa"/>
          </w:tcPr>
          <w:p w:rsidR="00891987" w:rsidRPr="00292A8D" w:rsidRDefault="00891987" w:rsidP="005C5377">
            <w:pPr>
              <w:pStyle w:val="TableParagraph"/>
              <w:spacing w:before="40" w:after="40"/>
              <w:ind w:left="33"/>
              <w:jc w:val="center"/>
              <w:rPr>
                <w:rFonts w:asciiTheme="majorBidi" w:eastAsia="Times New Roman" w:hAnsiTheme="majorBidi" w:cstheme="majorBidi"/>
              </w:rPr>
            </w:pPr>
            <w:r w:rsidRPr="00292A8D">
              <w:rPr>
                <w:rFonts w:asciiTheme="majorBidi" w:hAnsiTheme="majorBidi" w:cstheme="majorBidi"/>
              </w:rPr>
              <w:t>Price</w:t>
            </w:r>
          </w:p>
        </w:tc>
        <w:tc>
          <w:tcPr>
            <w:tcW w:w="2125" w:type="dxa"/>
          </w:tcPr>
          <w:p w:rsidR="00891987" w:rsidRPr="00292A8D" w:rsidRDefault="00891987" w:rsidP="005C5377">
            <w:pPr>
              <w:pStyle w:val="TableParagraph"/>
              <w:spacing w:before="40" w:after="40"/>
              <w:jc w:val="center"/>
              <w:rPr>
                <w:rFonts w:asciiTheme="majorBidi" w:eastAsia="Times New Roman" w:hAnsiTheme="majorBidi" w:cstheme="majorBidi"/>
              </w:rPr>
            </w:pPr>
            <w:r w:rsidRPr="00292A8D">
              <w:rPr>
                <w:rFonts w:asciiTheme="majorBidi" w:hAnsiTheme="majorBidi" w:cstheme="majorBidi"/>
              </w:rPr>
              <w:t>Volume</w:t>
            </w:r>
          </w:p>
        </w:tc>
      </w:tr>
      <w:tr w:rsidR="00891987" w:rsidTr="005C5377">
        <w:trPr>
          <w:trHeight w:val="73"/>
        </w:trPr>
        <w:tc>
          <w:tcPr>
            <w:tcW w:w="562" w:type="dxa"/>
            <w:vMerge/>
            <w:vAlign w:val="center"/>
          </w:tcPr>
          <w:p w:rsidR="00891987" w:rsidRPr="005C5377" w:rsidRDefault="00891987" w:rsidP="005C537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  <w:vMerge/>
          </w:tcPr>
          <w:p w:rsidR="00891987" w:rsidRPr="005C5377" w:rsidRDefault="00891987" w:rsidP="005C5377">
            <w:pPr>
              <w:spacing w:before="40" w:after="40"/>
              <w:rPr>
                <w:rFonts w:asciiTheme="majorBidi" w:hAnsiTheme="majorBidi" w:cstheme="majorBidi"/>
              </w:rPr>
            </w:pPr>
          </w:p>
        </w:tc>
        <w:tc>
          <w:tcPr>
            <w:tcW w:w="3114" w:type="dxa"/>
          </w:tcPr>
          <w:p w:rsidR="008C4D13" w:rsidRPr="00292A8D" w:rsidRDefault="00891987" w:rsidP="00C41AB8">
            <w:pPr>
              <w:pStyle w:val="TableParagraph"/>
              <w:spacing w:before="40" w:after="40"/>
              <w:ind w:left="129"/>
              <w:rPr>
                <w:rFonts w:asciiTheme="majorBidi" w:eastAsia="Cambria" w:hAnsiTheme="majorBidi" w:cstheme="majorBidi"/>
              </w:rPr>
            </w:pPr>
            <w:r w:rsidRPr="00292A8D">
              <w:rPr>
                <w:rFonts w:asciiTheme="majorBidi" w:hAnsiTheme="majorBidi" w:cstheme="majorBidi"/>
              </w:rPr>
              <w:t xml:space="preserve">PLN </w:t>
            </w:r>
            <w:r w:rsidR="0057659A">
              <w:rPr>
                <w:rFonts w:asciiTheme="majorBidi" w:hAnsiTheme="majorBidi" w:cstheme="majorBidi"/>
              </w:rPr>
              <w:t>1</w:t>
            </w:r>
            <w:r w:rsidR="00C41AB8">
              <w:rPr>
                <w:rFonts w:asciiTheme="majorBidi" w:hAnsiTheme="majorBidi" w:cstheme="majorBidi"/>
              </w:rPr>
              <w:t>8</w:t>
            </w:r>
            <w:r w:rsidRPr="00292A8D">
              <w:rPr>
                <w:rFonts w:asciiTheme="majorBidi" w:hAnsiTheme="majorBidi" w:cstheme="majorBidi"/>
              </w:rPr>
              <w:t>.</w:t>
            </w:r>
            <w:r w:rsidR="00C41AB8">
              <w:rPr>
                <w:rFonts w:asciiTheme="majorBidi" w:hAnsiTheme="majorBidi" w:cstheme="majorBidi"/>
              </w:rPr>
              <w:t>5</w:t>
            </w:r>
            <w:r w:rsidR="006D5B3E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125" w:type="dxa"/>
          </w:tcPr>
          <w:p w:rsidR="008C4D13" w:rsidRPr="00292A8D" w:rsidRDefault="00C41AB8" w:rsidP="00C41AB8">
            <w:pPr>
              <w:pStyle w:val="TableParagraph"/>
              <w:spacing w:before="40" w:after="40"/>
              <w:ind w:left="124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  <w:r w:rsidR="006D5B3E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986</w:t>
            </w:r>
          </w:p>
        </w:tc>
      </w:tr>
      <w:tr w:rsidR="00891987" w:rsidTr="005C5377">
        <w:tc>
          <w:tcPr>
            <w:tcW w:w="562" w:type="dxa"/>
            <w:vAlign w:val="center"/>
          </w:tcPr>
          <w:p w:rsidR="00891987" w:rsidRPr="005C5377" w:rsidRDefault="00891987" w:rsidP="0089198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d)</w:t>
            </w:r>
          </w:p>
        </w:tc>
        <w:tc>
          <w:tcPr>
            <w:tcW w:w="3261" w:type="dxa"/>
          </w:tcPr>
          <w:p w:rsidR="00891987" w:rsidRPr="005C5377" w:rsidRDefault="00891987" w:rsidP="00891987">
            <w:pPr>
              <w:pStyle w:val="TableParagraph"/>
              <w:spacing w:before="40" w:after="40"/>
              <w:ind w:left="11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Aggregated information</w:t>
            </w:r>
          </w:p>
          <w:p w:rsidR="00891987" w:rsidRPr="005C5377" w:rsidRDefault="00891987" w:rsidP="0089198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0" w:after="40"/>
              <w:ind w:hanging="35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Total volume</w:t>
            </w:r>
          </w:p>
          <w:p w:rsidR="00891987" w:rsidRPr="005C5377" w:rsidRDefault="00891987" w:rsidP="00891987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40" w:after="40"/>
              <w:ind w:left="840" w:hanging="36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Price</w:t>
            </w:r>
          </w:p>
        </w:tc>
        <w:tc>
          <w:tcPr>
            <w:tcW w:w="5239" w:type="dxa"/>
            <w:gridSpan w:val="2"/>
          </w:tcPr>
          <w:p w:rsidR="00891987" w:rsidRPr="00292A8D" w:rsidRDefault="00891987" w:rsidP="00891987">
            <w:pPr>
              <w:pStyle w:val="TableParagraph"/>
              <w:spacing w:before="40" w:after="40"/>
              <w:rPr>
                <w:rFonts w:asciiTheme="majorBidi" w:eastAsia="Cambria" w:hAnsiTheme="majorBidi" w:cstheme="majorBidi"/>
              </w:rPr>
            </w:pPr>
          </w:p>
          <w:p w:rsidR="00891987" w:rsidRPr="00292A8D" w:rsidRDefault="00C41AB8" w:rsidP="00C41AB8">
            <w:pPr>
              <w:pStyle w:val="TableParagraph"/>
              <w:spacing w:before="40" w:after="40"/>
              <w:ind w:left="115"/>
              <w:jc w:val="righ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105</w:t>
            </w:r>
            <w:r w:rsidR="006D5B3E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986</w:t>
            </w:r>
          </w:p>
          <w:p w:rsidR="00891987" w:rsidRPr="00292A8D" w:rsidRDefault="00891987" w:rsidP="00C41AB8">
            <w:pPr>
              <w:pStyle w:val="TableParagraph"/>
              <w:spacing w:before="40" w:after="40"/>
              <w:ind w:left="129"/>
              <w:jc w:val="right"/>
              <w:rPr>
                <w:rFonts w:asciiTheme="majorBidi" w:eastAsia="Times New Roman" w:hAnsiTheme="majorBidi" w:cstheme="majorBidi"/>
              </w:rPr>
            </w:pPr>
            <w:r w:rsidRPr="00292A8D">
              <w:rPr>
                <w:rFonts w:asciiTheme="majorBidi" w:hAnsiTheme="majorBidi" w:cstheme="majorBidi"/>
              </w:rPr>
              <w:t xml:space="preserve">PLN </w:t>
            </w:r>
            <w:r w:rsidR="00C41AB8">
              <w:rPr>
                <w:rFonts w:asciiTheme="majorBidi" w:hAnsiTheme="majorBidi" w:cstheme="majorBidi"/>
              </w:rPr>
              <w:t>18</w:t>
            </w:r>
            <w:r w:rsidRPr="00292A8D">
              <w:rPr>
                <w:rFonts w:asciiTheme="majorBidi" w:hAnsiTheme="majorBidi" w:cstheme="majorBidi"/>
              </w:rPr>
              <w:t>.</w:t>
            </w:r>
            <w:r w:rsidR="00C41AB8">
              <w:rPr>
                <w:rFonts w:asciiTheme="majorBidi" w:hAnsiTheme="majorBidi" w:cstheme="majorBidi"/>
              </w:rPr>
              <w:t>5</w:t>
            </w:r>
            <w:r w:rsidR="006D5B3E">
              <w:rPr>
                <w:rFonts w:asciiTheme="majorBidi" w:hAnsiTheme="majorBidi" w:cstheme="majorBidi"/>
              </w:rPr>
              <w:t>0</w:t>
            </w:r>
          </w:p>
        </w:tc>
      </w:tr>
      <w:tr w:rsidR="00891987" w:rsidTr="005C5377">
        <w:tc>
          <w:tcPr>
            <w:tcW w:w="562" w:type="dxa"/>
            <w:vAlign w:val="center"/>
          </w:tcPr>
          <w:p w:rsidR="00891987" w:rsidRPr="005C5377" w:rsidRDefault="00891987" w:rsidP="0089198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e)</w:t>
            </w:r>
          </w:p>
        </w:tc>
        <w:tc>
          <w:tcPr>
            <w:tcW w:w="3261" w:type="dxa"/>
          </w:tcPr>
          <w:p w:rsidR="00891987" w:rsidRPr="005C5377" w:rsidRDefault="00891987" w:rsidP="00891987">
            <w:pPr>
              <w:pStyle w:val="TableParagraph"/>
              <w:spacing w:before="40" w:after="40"/>
              <w:ind w:left="110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Transaction day</w:t>
            </w:r>
          </w:p>
        </w:tc>
        <w:tc>
          <w:tcPr>
            <w:tcW w:w="5239" w:type="dxa"/>
            <w:gridSpan w:val="2"/>
          </w:tcPr>
          <w:p w:rsidR="00891987" w:rsidRPr="005C5377" w:rsidRDefault="00C41AB8" w:rsidP="00C41AB8">
            <w:pPr>
              <w:pStyle w:val="TableParagraph"/>
              <w:spacing w:before="40" w:after="40"/>
              <w:ind w:left="115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="0057659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January </w:t>
            </w:r>
            <w:r w:rsidR="00891987">
              <w:rPr>
                <w:rFonts w:asciiTheme="majorBidi" w:hAnsiTheme="majorBidi" w:cstheme="majorBidi"/>
                <w:b/>
                <w:bCs/>
              </w:rPr>
              <w:t>20</w:t>
            </w: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891987" w:rsidTr="005C5377">
        <w:tc>
          <w:tcPr>
            <w:tcW w:w="562" w:type="dxa"/>
            <w:vAlign w:val="center"/>
          </w:tcPr>
          <w:p w:rsidR="00891987" w:rsidRPr="005C5377" w:rsidRDefault="00891987" w:rsidP="00891987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f)</w:t>
            </w:r>
          </w:p>
        </w:tc>
        <w:tc>
          <w:tcPr>
            <w:tcW w:w="3261" w:type="dxa"/>
          </w:tcPr>
          <w:p w:rsidR="00891987" w:rsidRPr="005C5377" w:rsidRDefault="00891987" w:rsidP="00891987">
            <w:pPr>
              <w:pStyle w:val="TableParagraph"/>
              <w:spacing w:before="40" w:after="40"/>
              <w:ind w:left="105"/>
              <w:rPr>
                <w:rFonts w:asciiTheme="majorBidi" w:eastAsia="Times New Roman" w:hAnsiTheme="majorBidi" w:cstheme="majorBidi"/>
              </w:rPr>
            </w:pPr>
            <w:r w:rsidRPr="005C5377">
              <w:rPr>
                <w:rFonts w:asciiTheme="majorBidi" w:hAnsiTheme="majorBidi" w:cstheme="majorBidi"/>
              </w:rPr>
              <w:t>Transaction place</w:t>
            </w:r>
          </w:p>
        </w:tc>
        <w:tc>
          <w:tcPr>
            <w:tcW w:w="5239" w:type="dxa"/>
            <w:gridSpan w:val="2"/>
          </w:tcPr>
          <w:p w:rsidR="00891987" w:rsidRPr="002C6E61" w:rsidRDefault="00BB06AC" w:rsidP="00891987">
            <w:pPr>
              <w:pStyle w:val="TableParagraph"/>
              <w:spacing w:before="40" w:after="40"/>
              <w:ind w:left="115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XWAR</w:t>
            </w:r>
            <w:r w:rsidR="00C41AB8">
              <w:rPr>
                <w:rFonts w:asciiTheme="majorBidi" w:hAnsiTheme="majorBidi" w:cstheme="majorBidi"/>
              </w:rPr>
              <w:t xml:space="preserve"> = Warsaw Stock Exchange – share market</w:t>
            </w:r>
          </w:p>
        </w:tc>
      </w:tr>
    </w:tbl>
    <w:p w:rsidR="007965BF" w:rsidRDefault="00E22086" w:rsidP="00891987">
      <w:pPr>
        <w:rPr>
          <w:rFonts w:asciiTheme="majorBidi" w:hAnsiTheme="majorBidi" w:cstheme="majorBidi"/>
          <w:i/>
          <w:iCs/>
          <w:color w:val="313B36"/>
        </w:rPr>
      </w:pPr>
      <w:r>
        <w:rPr>
          <w:rFonts w:asciiTheme="majorBidi" w:hAnsiTheme="majorBidi" w:cstheme="majorBidi"/>
          <w:i/>
          <w:iCs/>
          <w:color w:val="313B36"/>
        </w:rPr>
        <w:t xml:space="preserve"> </w:t>
      </w:r>
    </w:p>
    <w:p w:rsidR="00F0412E" w:rsidRPr="00BB06AC" w:rsidRDefault="00F0412E" w:rsidP="00F0412E">
      <w:pPr>
        <w:jc w:val="right"/>
        <w:rPr>
          <w:rFonts w:asciiTheme="majorBidi" w:hAnsiTheme="majorBidi" w:cstheme="majorBidi"/>
          <w:b/>
          <w:bCs/>
          <w:color w:val="313B36"/>
        </w:rPr>
      </w:pPr>
    </w:p>
    <w:p w:rsidR="00891987" w:rsidRPr="00D96C0B" w:rsidRDefault="00891987">
      <w:pPr>
        <w:rPr>
          <w:rFonts w:asciiTheme="majorBidi" w:hAnsiTheme="majorBidi" w:cstheme="majorBidi"/>
          <w:i/>
          <w:iCs/>
          <w:color w:val="313B36"/>
        </w:rPr>
      </w:pPr>
    </w:p>
    <w:sectPr w:rsidR="00891987" w:rsidRPr="00D9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5274C"/>
    <w:multiLevelType w:val="hybridMultilevel"/>
    <w:tmpl w:val="81B0D994"/>
    <w:lvl w:ilvl="0" w:tplc="B75CE074">
      <w:start w:val="1"/>
      <w:numFmt w:val="bullet"/>
      <w:lvlText w:val="—"/>
      <w:lvlJc w:val="left"/>
      <w:pPr>
        <w:ind w:left="825" w:hanging="356"/>
      </w:pPr>
      <w:rPr>
        <w:rFonts w:ascii="Times New Roman" w:eastAsia="Times New Roman" w:hAnsi="Times New Roman" w:hint="default"/>
        <w:w w:val="47"/>
        <w:sz w:val="26"/>
        <w:szCs w:val="26"/>
      </w:rPr>
    </w:lvl>
    <w:lvl w:ilvl="1" w:tplc="7358691C">
      <w:start w:val="1"/>
      <w:numFmt w:val="bullet"/>
      <w:lvlText w:val="•"/>
      <w:lvlJc w:val="left"/>
      <w:pPr>
        <w:ind w:left="1116" w:hanging="356"/>
      </w:pPr>
      <w:rPr>
        <w:rFonts w:hint="default"/>
      </w:rPr>
    </w:lvl>
    <w:lvl w:ilvl="2" w:tplc="F71A4668">
      <w:start w:val="1"/>
      <w:numFmt w:val="bullet"/>
      <w:lvlText w:val="•"/>
      <w:lvlJc w:val="left"/>
      <w:pPr>
        <w:ind w:left="1413" w:hanging="356"/>
      </w:pPr>
      <w:rPr>
        <w:rFonts w:hint="default"/>
      </w:rPr>
    </w:lvl>
    <w:lvl w:ilvl="3" w:tplc="7E1423E2">
      <w:start w:val="1"/>
      <w:numFmt w:val="bullet"/>
      <w:lvlText w:val="•"/>
      <w:lvlJc w:val="left"/>
      <w:pPr>
        <w:ind w:left="1710" w:hanging="356"/>
      </w:pPr>
      <w:rPr>
        <w:rFonts w:hint="default"/>
      </w:rPr>
    </w:lvl>
    <w:lvl w:ilvl="4" w:tplc="DD7A3F7C">
      <w:start w:val="1"/>
      <w:numFmt w:val="bullet"/>
      <w:lvlText w:val="•"/>
      <w:lvlJc w:val="left"/>
      <w:pPr>
        <w:ind w:left="2007" w:hanging="356"/>
      </w:pPr>
      <w:rPr>
        <w:rFonts w:hint="default"/>
      </w:rPr>
    </w:lvl>
    <w:lvl w:ilvl="5" w:tplc="C5D87AAC">
      <w:start w:val="1"/>
      <w:numFmt w:val="bullet"/>
      <w:lvlText w:val="•"/>
      <w:lvlJc w:val="left"/>
      <w:pPr>
        <w:ind w:left="2303" w:hanging="356"/>
      </w:pPr>
      <w:rPr>
        <w:rFonts w:hint="default"/>
      </w:rPr>
    </w:lvl>
    <w:lvl w:ilvl="6" w:tplc="887A19B6">
      <w:start w:val="1"/>
      <w:numFmt w:val="bullet"/>
      <w:lvlText w:val="•"/>
      <w:lvlJc w:val="left"/>
      <w:pPr>
        <w:ind w:left="2600" w:hanging="356"/>
      </w:pPr>
      <w:rPr>
        <w:rFonts w:hint="default"/>
      </w:rPr>
    </w:lvl>
    <w:lvl w:ilvl="7" w:tplc="BE007B18">
      <w:start w:val="1"/>
      <w:numFmt w:val="bullet"/>
      <w:lvlText w:val="•"/>
      <w:lvlJc w:val="left"/>
      <w:pPr>
        <w:ind w:left="2897" w:hanging="356"/>
      </w:pPr>
      <w:rPr>
        <w:rFonts w:hint="default"/>
      </w:rPr>
    </w:lvl>
    <w:lvl w:ilvl="8" w:tplc="E0D29948">
      <w:start w:val="1"/>
      <w:numFmt w:val="bullet"/>
      <w:lvlText w:val="•"/>
      <w:lvlJc w:val="left"/>
      <w:pPr>
        <w:ind w:left="3194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77"/>
    <w:rsid w:val="0009718D"/>
    <w:rsid w:val="001E6CA0"/>
    <w:rsid w:val="00292A8D"/>
    <w:rsid w:val="00293BE5"/>
    <w:rsid w:val="002C6E61"/>
    <w:rsid w:val="00407D8E"/>
    <w:rsid w:val="004103C6"/>
    <w:rsid w:val="00467315"/>
    <w:rsid w:val="00571CCE"/>
    <w:rsid w:val="0057659A"/>
    <w:rsid w:val="005C5377"/>
    <w:rsid w:val="0069708C"/>
    <w:rsid w:val="006A5D33"/>
    <w:rsid w:val="006B1907"/>
    <w:rsid w:val="006D5B3E"/>
    <w:rsid w:val="007739C2"/>
    <w:rsid w:val="007965BF"/>
    <w:rsid w:val="00824B64"/>
    <w:rsid w:val="00891987"/>
    <w:rsid w:val="008C4D13"/>
    <w:rsid w:val="00A71000"/>
    <w:rsid w:val="00AB2703"/>
    <w:rsid w:val="00BB06AC"/>
    <w:rsid w:val="00C41AB8"/>
    <w:rsid w:val="00C43104"/>
    <w:rsid w:val="00D57342"/>
    <w:rsid w:val="00D96C0B"/>
    <w:rsid w:val="00DC4F01"/>
    <w:rsid w:val="00E22086"/>
    <w:rsid w:val="00F0412E"/>
    <w:rsid w:val="00F211C9"/>
    <w:rsid w:val="00F50D5F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DBB6-15DB-4D4D-AC05-92C6C4B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5377"/>
    <w:pPr>
      <w:widowControl w:val="0"/>
      <w:spacing w:after="0" w:line="240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C5377"/>
  </w:style>
  <w:style w:type="paragraph" w:styleId="Tekstpodstawowy">
    <w:name w:val="Body Text"/>
    <w:basedOn w:val="Normalny"/>
    <w:link w:val="TekstpodstawowyZnak"/>
    <w:uiPriority w:val="1"/>
    <w:qFormat/>
    <w:rsid w:val="005C5377"/>
    <w:pPr>
      <w:ind w:left="119"/>
    </w:pPr>
    <w:rPr>
      <w:rFonts w:ascii="Times New Roman" w:eastAsia="Times New Roman" w:hAnsi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377"/>
    <w:rPr>
      <w:rFonts w:ascii="Times New Roman" w:eastAsia="Times New Roman" w:hAnsi="Times New Roman"/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Mosson</dc:creator>
  <cp:keywords/>
  <dc:description/>
  <cp:lastModifiedBy>Małgorzata Fischer</cp:lastModifiedBy>
  <cp:revision>2</cp:revision>
  <cp:lastPrinted>2019-02-25T14:35:00Z</cp:lastPrinted>
  <dcterms:created xsi:type="dcterms:W3CDTF">2020-07-20T14:59:00Z</dcterms:created>
  <dcterms:modified xsi:type="dcterms:W3CDTF">2020-07-20T14:59:00Z</dcterms:modified>
</cp:coreProperties>
</file>